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59" w:rsidRPr="005E2259" w:rsidRDefault="005E2259" w:rsidP="005E22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259">
        <w:rPr>
          <w:rFonts w:ascii="Times New Roman" w:hAnsi="Times New Roman" w:cs="Times New Roman"/>
          <w:b/>
          <w:color w:val="FF0000"/>
          <w:sz w:val="28"/>
        </w:rPr>
        <w:t xml:space="preserve">Сведения о наличии оборудованных учебных кабинетов, приспособленных для использования инвалидами и лицами с ограниченными возможностями </w:t>
      </w:r>
      <w:r w:rsidRPr="005E2259">
        <w:rPr>
          <w:rFonts w:ascii="Times New Roman" w:hAnsi="Times New Roman" w:cs="Times New Roman"/>
          <w:b/>
          <w:color w:val="FF0000"/>
          <w:sz w:val="28"/>
          <w:szCs w:val="28"/>
        </w:rPr>
        <w:t>здоровья.</w:t>
      </w:r>
    </w:p>
    <w:p w:rsidR="005E2259" w:rsidRPr="00144869" w:rsidRDefault="005E2259" w:rsidP="005E2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869">
        <w:rPr>
          <w:rFonts w:ascii="Times New Roman" w:eastAsia="Times New Roman" w:hAnsi="Times New Roman" w:cs="Times New Roman"/>
          <w:sz w:val="28"/>
          <w:szCs w:val="28"/>
        </w:rPr>
        <w:t>Инвалиды и лица с ограниченными возможностями здоровья небольшой или средней степени тяжести могут участвовать в образовательном процессе на 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869">
        <w:rPr>
          <w:rFonts w:ascii="Times New Roman" w:eastAsia="Times New Roman" w:hAnsi="Times New Roman" w:cs="Times New Roman"/>
          <w:sz w:val="28"/>
          <w:szCs w:val="28"/>
        </w:rPr>
        <w:t>основаниях.​​​</w:t>
      </w:r>
    </w:p>
    <w:p w:rsidR="005E2259" w:rsidRPr="00144869" w:rsidRDefault="005E2259" w:rsidP="005E2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869">
        <w:rPr>
          <w:rFonts w:ascii="Times New Roman" w:eastAsia="Times New Roman" w:hAnsi="Times New Roman" w:cs="Times New Roman"/>
          <w:sz w:val="28"/>
          <w:szCs w:val="28"/>
        </w:rPr>
        <w:t>Для детей-инвалидов и обучающихся с ограниченными возмо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жностями здоровья используются   специальные адаптированные </w:t>
      </w:r>
      <w:r w:rsidRPr="00144869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программы, коррекционные занятия с педагогом-психологом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869">
        <w:rPr>
          <w:rFonts w:ascii="Times New Roman" w:eastAsia="Times New Roman" w:hAnsi="Times New Roman" w:cs="Times New Roman"/>
          <w:sz w:val="28"/>
          <w:szCs w:val="28"/>
        </w:rPr>
        <w:t>Адаптированная программа разрабатывается с учётом особенностей развития ребенка.</w:t>
      </w:r>
    </w:p>
    <w:p w:rsidR="005E2259" w:rsidRPr="00144869" w:rsidRDefault="005E2259" w:rsidP="005E22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869">
        <w:rPr>
          <w:rFonts w:ascii="Times New Roman" w:hAnsi="Times New Roman" w:cs="Times New Roman"/>
          <w:sz w:val="28"/>
          <w:szCs w:val="28"/>
        </w:rPr>
        <w:t xml:space="preserve">Имеющиеся формы </w:t>
      </w:r>
      <w:proofErr w:type="gramStart"/>
      <w:r w:rsidRPr="0014486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869">
        <w:rPr>
          <w:rFonts w:ascii="Times New Roman" w:hAnsi="Times New Roman" w:cs="Times New Roman"/>
          <w:sz w:val="28"/>
          <w:szCs w:val="28"/>
        </w:rPr>
        <w:t>по индивидуальному учебному плану.</w:t>
      </w:r>
    </w:p>
    <w:p w:rsidR="005E2259" w:rsidRPr="00144869" w:rsidRDefault="005E2259" w:rsidP="005E22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869">
        <w:rPr>
          <w:rFonts w:ascii="Times New Roman" w:hAnsi="Times New Roman" w:cs="Times New Roman"/>
          <w:sz w:val="28"/>
          <w:szCs w:val="28"/>
        </w:rPr>
        <w:t>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</w:r>
    </w:p>
    <w:p w:rsidR="005E2259" w:rsidRPr="00144869" w:rsidRDefault="005E2259" w:rsidP="005E225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869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 предусмотренные и оборудованные помещения -  </w:t>
      </w:r>
      <w:r w:rsidRPr="0014486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отсутствуют.</w:t>
      </w:r>
    </w:p>
    <w:p w:rsidR="009A7E27" w:rsidRDefault="009A7E27"/>
    <w:sectPr w:rsidR="009A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259"/>
    <w:rsid w:val="005E2259"/>
    <w:rsid w:val="009A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2021-03-01T05:14:00Z</dcterms:created>
  <dcterms:modified xsi:type="dcterms:W3CDTF">2021-03-01T05:14:00Z</dcterms:modified>
</cp:coreProperties>
</file>